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EE" w:rsidRDefault="004634AF" w:rsidP="000E41EE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-672466</wp:posOffset>
            </wp:positionV>
            <wp:extent cx="7562850" cy="10620375"/>
            <wp:effectExtent l="19050" t="0" r="0" b="0"/>
            <wp:wrapNone/>
            <wp:docPr id="2" name="Рисунок 1" descr="H:\Сайт 4 бюдж сметы\Профсоюз\тит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4 бюдж сметы\Профсоюз\тит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1EE" w:rsidRDefault="00D25183" w:rsidP="000E41EE">
      <w:pPr>
        <w:jc w:val="center"/>
        <w:rPr>
          <w:rFonts w:eastAsia="Arial"/>
          <w:kern w:val="2"/>
          <w:sz w:val="28"/>
          <w:szCs w:val="28"/>
        </w:rPr>
      </w:pPr>
      <w:r w:rsidRPr="00D25183">
        <w:rPr>
          <w:noProof/>
          <w:lang w:eastAsia="ru-RU"/>
        </w:rPr>
        <w:pict>
          <v:rect id="Прямоугольник 4" o:spid="_x0000_s1026" style="position:absolute;left:0;text-align:left;margin-left:506.6pt;margin-top:-56.7pt;width:7.15pt;height:82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" strokecolor="#31849b" strokeweight=".26mm"/>
        </w:pict>
      </w:r>
      <w:r w:rsidRPr="00D25183">
        <w:rPr>
          <w:noProof/>
          <w:lang w:eastAsia="ru-RU"/>
        </w:rPr>
        <w:pict>
          <v:rect id="Прямоугольник 3" o:spid="_x0000_s1028" style="position:absolute;left:0;text-align:left;margin-left:-31.95pt;margin-top:-56.7pt;width:7.15pt;height:82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" strokecolor="#31849b" strokeweight=".26mm"/>
        </w:pict>
      </w:r>
      <w:r w:rsidR="000E41EE">
        <w:rPr>
          <w:rFonts w:eastAsia="Arial"/>
          <w:kern w:val="2"/>
          <w:sz w:val="28"/>
          <w:szCs w:val="28"/>
        </w:rPr>
        <w:t xml:space="preserve">Профсоюз работников народного образования и науки </w:t>
      </w:r>
    </w:p>
    <w:p w:rsidR="000E41EE" w:rsidRDefault="000E41EE" w:rsidP="000E41EE">
      <w:pPr>
        <w:jc w:val="center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Российской Федерации</w:t>
      </w:r>
    </w:p>
    <w:p w:rsidR="000E41EE" w:rsidRDefault="000E41EE" w:rsidP="000E41EE">
      <w:pPr>
        <w:pStyle w:val="a3"/>
        <w:jc w:val="right"/>
        <w:rPr>
          <w:rFonts w:ascii="Cambria" w:hAnsi="Cambria" w:cs="Calibri"/>
          <w:sz w:val="48"/>
          <w:szCs w:val="48"/>
        </w:rPr>
      </w:pPr>
      <w:r w:rsidRPr="009B7FD0">
        <w:rPr>
          <w:rFonts w:ascii="Cambria" w:hAnsi="Cambria" w:cs="Calibri"/>
          <w:sz w:val="48"/>
          <w:szCs w:val="48"/>
        </w:rPr>
        <w:t>Утверждаю:</w:t>
      </w:r>
    </w:p>
    <w:p w:rsidR="000E41EE" w:rsidRDefault="000E41EE" w:rsidP="000E41EE">
      <w:pPr>
        <w:pStyle w:val="a3"/>
        <w:jc w:val="right"/>
        <w:rPr>
          <w:rFonts w:ascii="Cambria" w:hAnsi="Cambria" w:cs="Calibri"/>
          <w:sz w:val="28"/>
          <w:szCs w:val="28"/>
        </w:rPr>
      </w:pPr>
      <w:r w:rsidRPr="009B7FD0">
        <w:rPr>
          <w:rFonts w:ascii="Cambria" w:hAnsi="Cambria" w:cs="Calibri"/>
          <w:sz w:val="28"/>
          <w:szCs w:val="28"/>
        </w:rPr>
        <w:t xml:space="preserve">Заведующая МКДОУ </w:t>
      </w:r>
      <w:r>
        <w:rPr>
          <w:rFonts w:ascii="Cambria" w:hAnsi="Cambria" w:cs="Calibri"/>
          <w:sz w:val="28"/>
          <w:szCs w:val="28"/>
        </w:rPr>
        <w:t xml:space="preserve"> Детского сада №7 «Радуга»</w:t>
      </w:r>
    </w:p>
    <w:p w:rsidR="000E41EE" w:rsidRDefault="000E41EE" w:rsidP="000E41EE">
      <w:pPr>
        <w:pStyle w:val="a3"/>
        <w:jc w:val="righ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___________________ О.В. Дерябина</w:t>
      </w:r>
    </w:p>
    <w:p w:rsidR="000E41EE" w:rsidRPr="009B7FD0" w:rsidRDefault="000E41EE" w:rsidP="000E41EE">
      <w:pPr>
        <w:pStyle w:val="a3"/>
        <w:jc w:val="righ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«_____»___________2018г.</w:t>
      </w:r>
    </w:p>
    <w:p w:rsidR="000E41EE" w:rsidRDefault="000E41EE" w:rsidP="000E41EE">
      <w:pPr>
        <w:pStyle w:val="a3"/>
        <w:rPr>
          <w:rFonts w:ascii="Cambria" w:hAnsi="Cambria" w:cs="Calibri"/>
          <w:sz w:val="36"/>
          <w:szCs w:val="36"/>
        </w:rPr>
      </w:pPr>
      <w:r>
        <w:rPr>
          <w:rFonts w:ascii="Cambria" w:hAnsi="Cambria" w:cs="Calibri"/>
          <w:sz w:val="36"/>
          <w:szCs w:val="36"/>
        </w:rPr>
        <w:t xml:space="preserve">  </w:t>
      </w:r>
      <w:r>
        <w:rPr>
          <w:rFonts w:ascii="Cambria" w:hAnsi="Cambria" w:cs="Calibri"/>
          <w:noProof/>
          <w:sz w:val="36"/>
          <w:szCs w:val="36"/>
          <w:lang w:eastAsia="ru-RU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EE" w:rsidRDefault="000E41EE" w:rsidP="000E41EE">
      <w:pPr>
        <w:pStyle w:val="a3"/>
        <w:rPr>
          <w:rFonts w:ascii="Cambria" w:hAnsi="Cambria" w:cs="Calibri"/>
          <w:sz w:val="48"/>
          <w:szCs w:val="48"/>
        </w:rPr>
      </w:pPr>
    </w:p>
    <w:p w:rsidR="000E41EE" w:rsidRDefault="000E41EE" w:rsidP="000E41EE">
      <w:pPr>
        <w:pStyle w:val="a3"/>
        <w:jc w:val="center"/>
        <w:rPr>
          <w:rFonts w:ascii="Cambria" w:hAnsi="Cambria" w:cs="Calibri"/>
          <w:b/>
          <w:sz w:val="72"/>
          <w:szCs w:val="72"/>
        </w:rPr>
      </w:pPr>
      <w:r w:rsidRPr="009B7FD0">
        <w:rPr>
          <w:rFonts w:ascii="Cambria" w:hAnsi="Cambria" w:cs="Calibri"/>
          <w:b/>
          <w:sz w:val="72"/>
          <w:szCs w:val="72"/>
        </w:rPr>
        <w:t>ПЛАН РАБОТЫ</w:t>
      </w:r>
    </w:p>
    <w:p w:rsidR="000E41EE" w:rsidRPr="009B7FD0" w:rsidRDefault="000E41EE" w:rsidP="000E41EE">
      <w:pPr>
        <w:pStyle w:val="a3"/>
        <w:jc w:val="center"/>
        <w:rPr>
          <w:rFonts w:ascii="Cambria" w:hAnsi="Cambria" w:cs="Calibri"/>
          <w:sz w:val="72"/>
          <w:szCs w:val="72"/>
        </w:rPr>
      </w:pPr>
      <w:r>
        <w:rPr>
          <w:rFonts w:ascii="Cambria" w:hAnsi="Cambria" w:cs="Calibri"/>
          <w:sz w:val="72"/>
          <w:szCs w:val="72"/>
        </w:rPr>
        <w:t>п</w:t>
      </w:r>
      <w:r w:rsidRPr="009B7FD0">
        <w:rPr>
          <w:rFonts w:ascii="Cambria" w:hAnsi="Cambria" w:cs="Calibri"/>
          <w:sz w:val="72"/>
          <w:szCs w:val="72"/>
        </w:rPr>
        <w:t>ервичной профсоюзной</w:t>
      </w:r>
    </w:p>
    <w:p w:rsidR="000E41EE" w:rsidRPr="009B7FD0" w:rsidRDefault="000E41EE" w:rsidP="000E41EE">
      <w:pPr>
        <w:pStyle w:val="a3"/>
        <w:jc w:val="center"/>
        <w:rPr>
          <w:rFonts w:ascii="Cambria" w:hAnsi="Cambria" w:cs="Calibri"/>
          <w:sz w:val="72"/>
          <w:szCs w:val="72"/>
        </w:rPr>
      </w:pPr>
      <w:r w:rsidRPr="009B7FD0">
        <w:rPr>
          <w:rFonts w:ascii="Cambria" w:hAnsi="Cambria" w:cs="Calibri"/>
          <w:sz w:val="72"/>
          <w:szCs w:val="72"/>
        </w:rPr>
        <w:t>организации</w:t>
      </w:r>
    </w:p>
    <w:p w:rsidR="000E41EE" w:rsidRDefault="000E41EE" w:rsidP="000E41EE">
      <w:pPr>
        <w:pStyle w:val="a3"/>
        <w:jc w:val="center"/>
        <w:rPr>
          <w:rFonts w:ascii="Cambria" w:hAnsi="Cambria" w:cs="Calibri"/>
          <w:sz w:val="72"/>
          <w:szCs w:val="72"/>
        </w:rPr>
      </w:pPr>
      <w:r>
        <w:rPr>
          <w:rFonts w:ascii="Cambria" w:hAnsi="Cambria" w:cs="Calibri"/>
          <w:sz w:val="72"/>
          <w:szCs w:val="72"/>
        </w:rPr>
        <w:t>МКДОУ Детского сада № 7</w:t>
      </w:r>
    </w:p>
    <w:p w:rsidR="000E41EE" w:rsidRDefault="000E41EE" w:rsidP="000E41EE">
      <w:pPr>
        <w:pStyle w:val="a3"/>
        <w:jc w:val="center"/>
        <w:rPr>
          <w:rFonts w:ascii="Cambria" w:hAnsi="Cambria" w:cs="Calibri"/>
          <w:sz w:val="72"/>
          <w:szCs w:val="72"/>
        </w:rPr>
      </w:pPr>
      <w:r>
        <w:rPr>
          <w:rFonts w:ascii="Cambria" w:hAnsi="Cambria" w:cs="Calibri"/>
          <w:sz w:val="72"/>
          <w:szCs w:val="72"/>
        </w:rPr>
        <w:t>«Радуга»</w:t>
      </w:r>
    </w:p>
    <w:p w:rsidR="000E41EE" w:rsidRPr="00102862" w:rsidRDefault="00D25183" w:rsidP="000E41EE">
      <w:pPr>
        <w:pStyle w:val="a3"/>
        <w:jc w:val="center"/>
        <w:rPr>
          <w:rFonts w:ascii="Cambria" w:hAnsi="Cambria" w:cs="Calibri"/>
          <w:sz w:val="44"/>
          <w:szCs w:val="44"/>
        </w:rPr>
      </w:pPr>
      <w:r w:rsidRPr="00D25183">
        <w:rPr>
          <w:noProof/>
          <w:sz w:val="44"/>
          <w:szCs w:val="44"/>
          <w:lang w:eastAsia="ru-RU"/>
        </w:rPr>
        <w:pict>
          <v:rect id="Прямоугольник 2" o:spid="_x0000_s1027" style="position:absolute;left:0;text-align:left;margin-left:-56.7pt;margin-top:57.1pt;width:624.15pt;height:5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" fillcolor="#4bacc6" strokecolor="#31849b" strokeweight=".26mm">
            <w10:wrap anchory="page"/>
          </v:rect>
        </w:pict>
      </w:r>
      <w:r w:rsidR="000E41EE" w:rsidRPr="00102862">
        <w:rPr>
          <w:rFonts w:ascii="Cambria" w:hAnsi="Cambria" w:cs="Calibri"/>
          <w:sz w:val="44"/>
          <w:szCs w:val="44"/>
        </w:rPr>
        <w:t>2018-2019гг</w:t>
      </w:r>
      <w:r w:rsidR="000E41EE">
        <w:rPr>
          <w:rFonts w:ascii="Cambria" w:hAnsi="Cambria" w:cs="Calibri"/>
          <w:sz w:val="44"/>
          <w:szCs w:val="44"/>
        </w:rPr>
        <w:t>.</w:t>
      </w:r>
    </w:p>
    <w:p w:rsidR="000E41EE" w:rsidRDefault="000E41EE" w:rsidP="000E41EE">
      <w:pPr>
        <w:ind w:firstLine="567"/>
        <w:rPr>
          <w:b/>
          <w:bCs/>
          <w:kern w:val="2"/>
          <w:sz w:val="56"/>
          <w:szCs w:val="56"/>
        </w:rPr>
      </w:pPr>
    </w:p>
    <w:p w:rsidR="000E41EE" w:rsidRDefault="000E41EE" w:rsidP="000E41EE">
      <w:pPr>
        <w:pStyle w:val="a3"/>
        <w:rPr>
          <w:rFonts w:ascii="Times New Roman" w:hAnsi="Times New Roman"/>
          <w:sz w:val="32"/>
          <w:szCs w:val="32"/>
        </w:rPr>
      </w:pPr>
    </w:p>
    <w:p w:rsidR="000E41EE" w:rsidRDefault="000E41EE" w:rsidP="000E41EE">
      <w:pPr>
        <w:pStyle w:val="a3"/>
        <w:rPr>
          <w:rFonts w:ascii="Times New Roman" w:hAnsi="Times New Roman"/>
          <w:sz w:val="36"/>
          <w:szCs w:val="36"/>
        </w:rPr>
      </w:pPr>
    </w:p>
    <w:p w:rsidR="000E41EE" w:rsidRDefault="000E41EE" w:rsidP="000E41EE">
      <w:pPr>
        <w:pStyle w:val="a3"/>
        <w:rPr>
          <w:rFonts w:ascii="Cambria" w:hAnsi="Cambria" w:cs="Calibri"/>
          <w:sz w:val="36"/>
          <w:szCs w:val="36"/>
        </w:rPr>
      </w:pPr>
    </w:p>
    <w:p w:rsidR="000E41EE" w:rsidRDefault="000E41EE" w:rsidP="000E41EE">
      <w:pPr>
        <w:pStyle w:val="a3"/>
        <w:rPr>
          <w:rFonts w:ascii="Cambria" w:hAnsi="Cambria" w:cs="Calibri"/>
          <w:sz w:val="36"/>
          <w:szCs w:val="36"/>
        </w:rPr>
      </w:pPr>
    </w:p>
    <w:p w:rsidR="000E41EE" w:rsidRDefault="000E41EE" w:rsidP="000E41EE">
      <w:pPr>
        <w:pStyle w:val="a3"/>
        <w:rPr>
          <w:rFonts w:ascii="Cambria" w:hAnsi="Cambria" w:cs="Calibri"/>
          <w:sz w:val="36"/>
          <w:szCs w:val="36"/>
        </w:rPr>
      </w:pPr>
    </w:p>
    <w:p w:rsidR="000E41EE" w:rsidRDefault="000E41EE" w:rsidP="000E41EE">
      <w:pPr>
        <w:pStyle w:val="a3"/>
        <w:rPr>
          <w:rFonts w:ascii="Cambria" w:hAnsi="Cambria" w:cs="Calibri"/>
          <w:sz w:val="36"/>
          <w:szCs w:val="36"/>
        </w:rPr>
      </w:pPr>
    </w:p>
    <w:p w:rsidR="000E41EE" w:rsidRDefault="000E41EE" w:rsidP="000E41EE">
      <w:pPr>
        <w:pStyle w:val="a3"/>
        <w:rPr>
          <w:rFonts w:ascii="Cambria" w:hAnsi="Cambria" w:cs="Calibri"/>
          <w:sz w:val="36"/>
          <w:szCs w:val="36"/>
        </w:rPr>
      </w:pPr>
    </w:p>
    <w:p w:rsidR="000E41EE" w:rsidRDefault="000E41EE" w:rsidP="000E41EE"/>
    <w:p w:rsidR="000E41EE" w:rsidRDefault="000E41EE" w:rsidP="000E41EE"/>
    <w:p w:rsidR="000E41EE" w:rsidRDefault="000E41EE" w:rsidP="000E41EE"/>
    <w:p w:rsidR="000E41EE" w:rsidRDefault="000E41EE" w:rsidP="000E41EE"/>
    <w:p w:rsidR="000E41EE" w:rsidRPr="009B7FD0" w:rsidRDefault="000E41EE" w:rsidP="000E41EE">
      <w:pPr>
        <w:jc w:val="center"/>
        <w:rPr>
          <w:sz w:val="28"/>
          <w:szCs w:val="28"/>
        </w:rPr>
      </w:pPr>
      <w:r w:rsidRPr="009B7FD0">
        <w:rPr>
          <w:sz w:val="28"/>
          <w:szCs w:val="28"/>
        </w:rPr>
        <w:t>П.г.т. Козулька</w:t>
      </w:r>
    </w:p>
    <w:p w:rsidR="00066ED7" w:rsidRDefault="00066ED7"/>
    <w:p w:rsidR="000E41EE" w:rsidRDefault="000E41EE"/>
    <w:p w:rsidR="000E41EE" w:rsidRDefault="000E41EE"/>
    <w:tbl>
      <w:tblPr>
        <w:tblStyle w:val="a4"/>
        <w:tblW w:w="0" w:type="auto"/>
        <w:tblLook w:val="04A0"/>
      </w:tblPr>
      <w:tblGrid>
        <w:gridCol w:w="616"/>
        <w:gridCol w:w="4251"/>
        <w:gridCol w:w="2336"/>
        <w:gridCol w:w="2337"/>
      </w:tblGrid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№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 xml:space="preserve">              Содержание работы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</w:t>
            </w:r>
            <w:r w:rsidRPr="000E41EE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>Сроки   проведения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    Сентябрь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Составить перечень юбилейных, праздничных и знаменательных дат для членов Профсоюза.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 03.09.18г.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Председатель       профсоюзной организации 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Актив профкома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Подготовить торжественное собрание, посвящённое Дню дошкольного работника. Отметить юбиляров, награждённых грамотами.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14.09.18г.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 и актив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Оформить профсоюзный уголок.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18.09.18г.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Актив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профсоюзное собрание: Выбор председателя и актива профкома ДОУ.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21.09.18г.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Председатель профсоюзной организации 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5.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учёт членов Профсоюза.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24.09.18г.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Заведующая и 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  Октябрь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Подготовить и провести День пожилого человека</w:t>
            </w:r>
            <w:r w:rsidRPr="000E41EE">
              <w:rPr>
                <w:rFonts w:asciiTheme="minorHAnsi" w:eastAsiaTheme="minorHAnsi" w:hAnsiTheme="minorHAnsi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01.10.11г.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Председатель профсоюзной организации 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Актив профкома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10.10.18г.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Заведующая и 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заседание профкома «О результатах проверки ведения личных дел и трудовых книжек работающих». 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24.10.18г.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Заведующая и 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   Ноябрь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</w:t>
            </w: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труда).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 xml:space="preserve">       05.11.18г.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Заведующая и 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0E41EE">
              <w:rPr>
                <w:rFonts w:eastAsiaTheme="minorHAnsi"/>
                <w:sz w:val="28"/>
                <w:szCs w:val="28"/>
                <w:lang w:eastAsia="ru-RU"/>
              </w:rPr>
              <w:t>Своевременность и условия прохождения медицинских осмотров.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20.11.18г.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 Декабрь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Theme="minorHAnsi" w:eastAsiaTheme="minorHAnsi" w:hAnsiTheme="minorHAnsi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Смена материала в профсоюзном уголке.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03.12.18г.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Актив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Подготовка новогоднего праздника для работников ДОУ.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10.12.18г.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Председатель профсоюзной организации 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Актив профкома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Согласовать график отпусков на новый календарный год. 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21.12.18г.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Заведующая и 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 Январь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Оформить заявку о планируемом количестве детей сотрудников, подлежащих отдыху и оздоровлению на 201</w:t>
            </w:r>
            <w:r w:rsidRPr="000E41EE">
              <w:rPr>
                <w:rFonts w:asciiTheme="minorHAnsi" w:eastAsiaTheme="minorHAnsi" w:hAnsiTheme="minorHAnsi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 год.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17.01.19г.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0E41EE">
              <w:rPr>
                <w:rFonts w:eastAsiaTheme="minorHAnsi"/>
                <w:sz w:val="28"/>
                <w:szCs w:val="28"/>
                <w:lang w:eastAsia="ru-RU"/>
              </w:rPr>
              <w:t>Провести профсоюзное собрание по выбору и утверждению председателя и актива профкома ДОУ.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28.01.19г.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Заведующая 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Февраль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анализ работы с заявлениями и обращениями членов профсоюза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07.02.19г.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Подготовить и провести торжественное собрание, посвящённое Дню защитника Отечества.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19.02.19г.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Председатель профсоюзной организации 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Начать подготовку к мероприятиям, посвящённым Международному женскому Дню 8 Марта. 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28.02.19г.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 и актив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Март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заседание профсоюзного комитета «о </w:t>
            </w: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рациональном использовании рабочего времени, соблюдении режима отдыха».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 xml:space="preserve">    05.03.19г.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Председатель профсоюзной </w:t>
            </w: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организации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Theme="minorHAnsi" w:eastAsiaTheme="minorHAnsi" w:hAnsiTheme="minorHAnsi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Празднование мероприятия Международный женский день 8 Марта.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07.03.19г.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Контроль за ведением трудовых книжек. </w:t>
            </w:r>
          </w:p>
          <w:p w:rsidR="000E41EE" w:rsidRPr="000E41EE" w:rsidRDefault="000E41EE" w:rsidP="000E41EE">
            <w:pPr>
              <w:widowControl/>
              <w:tabs>
                <w:tab w:val="left" w:pos="1440"/>
              </w:tabs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ab/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20.03.19г.  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                   </w:t>
            </w: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>Апрель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профсоюзное собрание «Организации работы по охране труда и технической безопасности».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26.04.19г.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 и актив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Принять участие в организации и проведении субботника.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27.04.19г.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       Май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Принять участие в первомайских мероприятиях.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06.05.19г.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Организовать поздравление с праздником 9 Мая.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08.05.19г.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Уточнить график отпусков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16.05.19г.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Разработать мероприятия по выполнению решений профсоюзных собраний, комитетов, предложений и замечаний членов Профсоюза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22.05.19г.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5.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Продолжить ознакомление работников с нормативными документами по правовым вопросам.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29.05.19г.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color w:val="0070C0"/>
                <w:szCs w:val="22"/>
                <w:lang w:eastAsia="en-US"/>
              </w:rPr>
              <w:t xml:space="preserve">                     Июнь-Август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Планирование профсоюзных собраний на следующий учебный год.</w:t>
            </w: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  12.06.19г.  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Проверить состояние охраны труда и техники безопасности в </w:t>
            </w: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ДОУ.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 xml:space="preserve">         17.07.19г.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Осуществлять контроль за своевременной выплатой отпускных работникам образовательного учреждения.</w:t>
            </w:r>
          </w:p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  25.07.19г.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</w:t>
            </w:r>
          </w:p>
        </w:tc>
      </w:tr>
      <w:tr w:rsidR="000E41EE" w:rsidRPr="000E41EE" w:rsidTr="00273167">
        <w:tc>
          <w:tcPr>
            <w:tcW w:w="61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4.</w:t>
            </w:r>
          </w:p>
        </w:tc>
        <w:tc>
          <w:tcPr>
            <w:tcW w:w="4251" w:type="dxa"/>
          </w:tcPr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Организовать поздравление с Днем знаний.</w:t>
            </w:r>
          </w:p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b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На контроле: </w:t>
            </w:r>
          </w:p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</w:pPr>
            <w:r w:rsidRPr="000E41EE"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прохождение периодических медицинских осмотров.</w:t>
            </w:r>
          </w:p>
          <w:p w:rsidR="000E41EE" w:rsidRPr="000E41EE" w:rsidRDefault="000E41EE" w:rsidP="000E41EE">
            <w:pPr>
              <w:widowControl/>
              <w:suppressAutoHyphens w:val="0"/>
              <w:spacing w:line="256" w:lineRule="auto"/>
              <w:rPr>
                <w:rFonts w:ascii="inherit" w:eastAsiaTheme="minorHAnsi" w:hAnsi="inherit" w:cstheme="minorBidi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36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15.08.19г.</w:t>
            </w:r>
          </w:p>
        </w:tc>
        <w:tc>
          <w:tcPr>
            <w:tcW w:w="2337" w:type="dxa"/>
          </w:tcPr>
          <w:p w:rsidR="000E41EE" w:rsidRPr="000E41EE" w:rsidRDefault="000E41EE" w:rsidP="000E41EE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E41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Председатель профсоюзной организации актив профкома</w:t>
            </w:r>
          </w:p>
        </w:tc>
      </w:tr>
    </w:tbl>
    <w:p w:rsidR="000E41EE" w:rsidRPr="000E41EE" w:rsidRDefault="000E41EE" w:rsidP="000E41E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41EE" w:rsidRDefault="000E41EE">
      <w:bookmarkStart w:id="0" w:name="_GoBack"/>
      <w:bookmarkEnd w:id="0"/>
    </w:p>
    <w:sectPr w:rsidR="000E41EE" w:rsidSect="004E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EE"/>
    <w:rsid w:val="00066ED7"/>
    <w:rsid w:val="000E41EE"/>
    <w:rsid w:val="004634AF"/>
    <w:rsid w:val="00D2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1EE"/>
    <w:pPr>
      <w:suppressAutoHyphens/>
      <w:spacing w:after="0" w:line="240" w:lineRule="auto"/>
    </w:pPr>
    <w:rPr>
      <w:rFonts w:ascii="Calibri" w:eastAsia="Arial" w:hAnsi="Calibri" w:cs="Times New Roman"/>
      <w:kern w:val="2"/>
      <w:szCs w:val="20"/>
      <w:lang w:eastAsia="ar-SA"/>
    </w:rPr>
  </w:style>
  <w:style w:type="table" w:styleId="a4">
    <w:name w:val="Table Grid"/>
    <w:basedOn w:val="a1"/>
    <w:uiPriority w:val="39"/>
    <w:rsid w:val="000E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3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4438</Characters>
  <Application>Microsoft Office Word</Application>
  <DocSecurity>0</DocSecurity>
  <Lines>36</Lines>
  <Paragraphs>10</Paragraphs>
  <ScaleCrop>false</ScaleCrop>
  <Company>ЦБРТ Козулька 54630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2</cp:revision>
  <dcterms:created xsi:type="dcterms:W3CDTF">2018-10-19T07:20:00Z</dcterms:created>
  <dcterms:modified xsi:type="dcterms:W3CDTF">2018-10-20T00:10:00Z</dcterms:modified>
</cp:coreProperties>
</file>