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4" w:rsidRDefault="00F12654" w:rsidP="00F12654">
      <w:pPr>
        <w:pStyle w:val="1"/>
        <w:jc w:val="center"/>
        <w:rPr>
          <w:rFonts w:ascii="Times New Roman" w:hAnsi="Times New Roman" w:cs="Times New Roman"/>
          <w:color w:val="C00000"/>
        </w:rPr>
      </w:pPr>
      <w:r w:rsidRPr="00F12654">
        <w:rPr>
          <w:rFonts w:ascii="Times New Roman" w:hAnsi="Times New Roman" w:cs="Times New Roman"/>
          <w:color w:val="C00000"/>
        </w:rPr>
        <w:t>Правила разрешения семейных конфликтов.</w:t>
      </w:r>
    </w:p>
    <w:p w:rsidR="003B3729" w:rsidRDefault="003B3729" w:rsidP="003B37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1714013</wp:posOffset>
            </wp:positionH>
            <wp:positionV relativeFrom="paragraph">
              <wp:posOffset>5434</wp:posOffset>
            </wp:positionV>
            <wp:extent cx="2118094" cy="1254344"/>
            <wp:effectExtent l="19050" t="0" r="0" b="0"/>
            <wp:wrapNone/>
            <wp:docPr id="1" name="Рисунок 1" descr="C:\Users\User\фотки весна лето 18\Desktop\воспитатели\картики для дсада\11514559-illustration-of-a-cheerful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воспитатели\картики для дсада\11514559-illustration-of-a-cheerful-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729" w:rsidRDefault="003B3729" w:rsidP="003B3729"/>
    <w:p w:rsidR="003B3729" w:rsidRDefault="003B3729" w:rsidP="003B3729"/>
    <w:p w:rsidR="003B3729" w:rsidRPr="003B3729" w:rsidRDefault="003B3729" w:rsidP="003B3729"/>
    <w:p w:rsidR="00F12654" w:rsidRPr="00F12654" w:rsidRDefault="00F12654" w:rsidP="003B37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2654">
        <w:rPr>
          <w:rFonts w:ascii="Times New Roman" w:hAnsi="Times New Roman" w:cs="Times New Roman"/>
          <w:sz w:val="28"/>
          <w:szCs w:val="28"/>
        </w:rPr>
        <w:t>1.Старайтесь не идти на конфликт, вовремя остановитесь. Лучше временно уступить, причем можно уступать по очереди: сегодня я, а завтра ты. Тот, кто сейчас меньше нервничает, должен помочь сдержаться другому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Ведь достаточно, чтобы у одного не было желания ссориться сейчас, а у другого - было хотя бы желание хороших отношений вообще. Разрядить напряжение помогает физическая деятельность: домашняя работа, бег, прогулка, танцы. Некоторые женщины предпочитают «спицетерапию», т. е. вязание.</w:t>
      </w:r>
    </w:p>
    <w:p w:rsidR="00F12654" w:rsidRPr="003B3729" w:rsidRDefault="00F12654" w:rsidP="003B37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2654">
        <w:rPr>
          <w:rFonts w:ascii="Times New Roman" w:hAnsi="Times New Roman" w:cs="Times New Roman"/>
          <w:sz w:val="28"/>
          <w:szCs w:val="28"/>
        </w:rPr>
        <w:t xml:space="preserve">2.Не затаивайте обиду на завтра. Чем быстрее вскрыт конфликт, тем меньше бед он принесет. Не надо без нужды обобщать, спорить о принципах и вкусах. Умейте локализовать проблему, говорите о сути разногласий. Не обвиняйте, старайтесь меньше критиковать позицию партнера, лучше аргументируйте свою точку зрения. Предлагайте компромиссные варианты, помогайте 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принять их, показывая выгодные для него стороны. Помните, что уступки только с одной стороны не могут быть бесконечными. Не пытайтесь во всех случаях «выяснять отношения». Разговор на тему «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любишь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не любишь» иногда лучше отложить - вдруг необходимость в нем отпадет сама собой. 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услышать лишний раз, что тебя любят, всегда приятно даже в запале спора.</w:t>
      </w:r>
    </w:p>
    <w:p w:rsidR="003B3729" w:rsidRDefault="00F12654" w:rsidP="003B37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54">
        <w:rPr>
          <w:rFonts w:ascii="Times New Roman" w:hAnsi="Times New Roman" w:cs="Times New Roman"/>
          <w:sz w:val="28"/>
          <w:szCs w:val="28"/>
        </w:rPr>
        <w:t xml:space="preserve">3. Прежде чем предъявлять претензии к партнеру, честно разберитесь наедине с собой, что именно вас не устраивает. Конфликт всегда выгоден одной стороне. Например, неумение справиться со своими делами вызывает раздражение, но разрядиться оно может на 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>, особенно если он работает эффективно, да еще с увлечением: «Вместо того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чтобы помочь мне или просто побыть со мной, когда мне плохо!» Здесь просматривается тенденция повысить самооценку за счет снижения оценки другого.</w:t>
      </w:r>
    </w:p>
    <w:p w:rsidR="002645A4" w:rsidRPr="003B3729" w:rsidRDefault="00F12654" w:rsidP="003B37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2654">
        <w:rPr>
          <w:rFonts w:ascii="Times New Roman" w:hAnsi="Times New Roman" w:cs="Times New Roman"/>
          <w:sz w:val="28"/>
          <w:szCs w:val="28"/>
        </w:rPr>
        <w:t xml:space="preserve">4. Учитывайте настроение, переживания другого, даже если уверены, что он неправ. Все мы можем вести себя «по настроению». Косой взгляд иногда говорит не столько о его плохом отношении к вам, сколько о его усталости, раздражении, тревоге. Постарайтесь понять состояние </w:t>
      </w:r>
      <w:proofErr w:type="gramStart"/>
      <w:r w:rsidRPr="00F1265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12654">
        <w:rPr>
          <w:rFonts w:ascii="Times New Roman" w:hAnsi="Times New Roman" w:cs="Times New Roman"/>
          <w:sz w:val="28"/>
          <w:szCs w:val="28"/>
        </w:rPr>
        <w:t xml:space="preserve"> и помочь ему, а не думайте только о себе.</w:t>
      </w:r>
    </w:p>
    <w:sectPr w:rsidR="002645A4" w:rsidRPr="003B3729" w:rsidSect="003B372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654"/>
    <w:rsid w:val="002645A4"/>
    <w:rsid w:val="003B3729"/>
    <w:rsid w:val="00DF1013"/>
    <w:rsid w:val="00F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4"/>
  </w:style>
  <w:style w:type="paragraph" w:styleId="1">
    <w:name w:val="heading 1"/>
    <w:basedOn w:val="a"/>
    <w:next w:val="a"/>
    <w:link w:val="10"/>
    <w:uiPriority w:val="9"/>
    <w:qFormat/>
    <w:rsid w:val="00F12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3</cp:revision>
  <dcterms:created xsi:type="dcterms:W3CDTF">2015-01-26T04:58:00Z</dcterms:created>
  <dcterms:modified xsi:type="dcterms:W3CDTF">2019-10-25T07:52:00Z</dcterms:modified>
</cp:coreProperties>
</file>