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  <w:sz w:val="32"/>
          <w:szCs w:val="32"/>
        </w:rPr>
      </w:pPr>
      <w:r w:rsidRPr="00EC0153">
        <w:rPr>
          <w:rStyle w:val="a4"/>
          <w:color w:val="FF0000"/>
          <w:sz w:val="32"/>
          <w:szCs w:val="32"/>
        </w:rPr>
        <w:t>Памятка для родителей по энтеровирусной инфекц</w:t>
      </w:r>
      <w:proofErr w:type="gramStart"/>
      <w:r w:rsidRPr="00EC0153">
        <w:rPr>
          <w:rStyle w:val="a4"/>
          <w:color w:val="FF0000"/>
          <w:sz w:val="32"/>
          <w:szCs w:val="32"/>
        </w:rPr>
        <w:t>ии и её</w:t>
      </w:r>
      <w:proofErr w:type="gramEnd"/>
      <w:r w:rsidRPr="00EC0153">
        <w:rPr>
          <w:rStyle w:val="a4"/>
          <w:color w:val="FF0000"/>
          <w:sz w:val="32"/>
          <w:szCs w:val="32"/>
        </w:rPr>
        <w:t xml:space="preserve"> профилактике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Энтеровирусные инфекции (ЭВИ) представляют собой группу острых инфекционных заболеваний вирусной этиологии, вызываемые различными представителями энтеровирусов.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Энтеровирусная инфекция характеризуются многообразием клинических проявлений и множественными поражениями органов и систем: серозный менингит, менингоэнцефалит, геморрагический конъюнктивит, гастроэнтерит, заболевания с респираторным синдромом и другие.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Наибольшую опасность представляют тяжелые клинические формы с поражением нервной системы (менингиты, энцефалиты, менингоэнцефалиты, миелиты).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В последние годы наметилась тенденция активизации энтеровирусной инфекции в мире, о чем свидетельствуют постоянно регистрируемые в разных странах (в т.ч. – в России) подъемы заболеваемости и вспышки.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Наибольшее количество случаев энтеровирусной инфекцией, как правило, наблюдается в летние и осенние месяцы года. Однако заболевание энтеровирусной инфекцией может возникнуть в любое время года.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Энтеровирусы отличаются высокой устойчивостью во внешней среде, способны сохранять жизнеспособность в воде поверхностных водоемов и влажной почве до 2-х месяцев, при температуре до 37</w:t>
      </w:r>
      <w:proofErr w:type="gramStart"/>
      <w:r w:rsidRPr="00EC0153">
        <w:rPr>
          <w:color w:val="4F4F4F"/>
          <w:sz w:val="32"/>
          <w:szCs w:val="32"/>
        </w:rPr>
        <w:t>°С</w:t>
      </w:r>
      <w:proofErr w:type="gramEnd"/>
      <w:r w:rsidRPr="00EC0153">
        <w:rPr>
          <w:color w:val="4F4F4F"/>
          <w:sz w:val="32"/>
          <w:szCs w:val="32"/>
        </w:rPr>
        <w:t xml:space="preserve"> вирус может сохранять жизнеспособность в течение 50-65 дней, в замороженном состоянии – в течение многих лет, при хранении в обычном холодильнике (+4 –+6С) – в течение нескольких недель. Энтеровирусы быстро разрушаются под воздействием ультрафиолетового облучения, при высушивании, кипячении.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 xml:space="preserve">Источником инфекции является больной человек или вирусоноситель. Основной механизм передачи возбудителя – фекально-оральный, он реализуется водным, пищевым и контактно-бытовым путями. Возможна передача инфекции воздушно-капельным путем. В настоящее время преобладает контактно-бытовой и </w:t>
      </w:r>
      <w:proofErr w:type="gramStart"/>
      <w:r w:rsidRPr="00EC0153">
        <w:rPr>
          <w:color w:val="4F4F4F"/>
          <w:sz w:val="32"/>
          <w:szCs w:val="32"/>
        </w:rPr>
        <w:t>фекально-оральный</w:t>
      </w:r>
      <w:proofErr w:type="gramEnd"/>
      <w:r w:rsidRPr="00EC0153">
        <w:rPr>
          <w:color w:val="4F4F4F"/>
          <w:sz w:val="32"/>
          <w:szCs w:val="32"/>
        </w:rPr>
        <w:t xml:space="preserve"> пути передачи инфекции.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 xml:space="preserve">Энтеровирусная инфекция очень заразна. Заразиться можно при несоблюдении правил личной гигиены (через грязные руки), </w:t>
      </w:r>
      <w:r w:rsidRPr="00EC0153">
        <w:rPr>
          <w:color w:val="4F4F4F"/>
          <w:sz w:val="32"/>
          <w:szCs w:val="32"/>
        </w:rPr>
        <w:lastRenderedPageBreak/>
        <w:t>при употреблении зараженной воды или пищи, а также при непосредственном контакте с зараженными предметами.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Инкубационный период составляет от 2 до 35 дней, в среднем – от 1 до 10 дней.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Для заражения необходимо незначительное количество вируса. Именно с этим связана большая распространенность этой инфекции, особенно среди детей и других людей, имеющих низкий иммунитет.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Преимущественно болеют дети младшего и школьного возраста.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Наиболее частым проявлением энтеровирусной инфекции с поражением центральной нервной системы является энтеровирусный (серозный) менингит. Энтеровирусные серозные менингиты составляют 85-90% от общего числа случаев менингитов вирусной этиологии. Серозный менингит часто не ограничивается воспалением менингиальных оболочек, при вовлечении в процесс головного и спинного мозга поражение центральной нервной системы классифицируется как менингоэнцефалит, энцефалит, энцефаломиелит, миелит, радикуломиелит.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Однако</w:t>
      </w:r>
      <w:proofErr w:type="gramStart"/>
      <w:r w:rsidRPr="00EC0153">
        <w:rPr>
          <w:color w:val="4F4F4F"/>
          <w:sz w:val="32"/>
          <w:szCs w:val="32"/>
        </w:rPr>
        <w:t>,</w:t>
      </w:r>
      <w:proofErr w:type="gramEnd"/>
      <w:r w:rsidRPr="00EC0153">
        <w:rPr>
          <w:color w:val="4F4F4F"/>
          <w:sz w:val="32"/>
          <w:szCs w:val="32"/>
        </w:rPr>
        <w:t xml:space="preserve"> наиболее распространенными формами ЭВИ остаются ОРВИ и кишечные инфекции энтеровирусной этиологии, которые по своему течению существенно не отличаются от данных заболеваний, вызываемых прочими возбудителями.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Заболевание начинается остро, отмечается повышение температуры до 39-40 градусов. В 1–2-й день с момента заболевания появляются менингиальные симптомы – головная боль, ригидность затылочных мышц. У части пациентов отмечается рвота, потеря аппетита, диарея, сыпь, боли в мышцах. Чаще всего заболевание протекает в среднетяжелой форме и заканчивается благоприятно.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При появлении симптомов заболевания необходимо сразу обратиться к врачу. Обязательной госпитализации подлежат больные энтеровирусной инфекцией и лица с подозрением на это заболевание – с неврологической симптоматикой (серозный менингит, менингоэнцефалит, вирусные энцефалиты, миелит).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При легких формах клинического течения заболевания лечение может осуществляться в домашних условиях при регулярном врачебном наблюдении.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lastRenderedPageBreak/>
        <w:t>За контактными лицами проводится медицинское наблюдение в течение 10 дней - при регистрации легких форм заболевания (без признаков поражения нервной системы), в течение 20 дней - при регистрации форм энтеровирусной инфекции с поражением нервной системы (серозный менингит, менингоэнцефалит, вирусный энцефалит, миелит). В этот период особое внимание следует уделять выполнению гигиенических мероприятий – тщательно мыть руки, регулярно проветривать помещение, проводить влажную уборку с дезинфицирующими средствами.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Для профилактики энтеровирусной инфекции необходимо соблюдать правила личной гигиены – тщательно мыть руки после посещения туалета, возвращения с улицы, а также перед приготовлением и употреблением пищи.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proofErr w:type="gramStart"/>
      <w:r w:rsidRPr="00EC0153">
        <w:rPr>
          <w:color w:val="4F4F4F"/>
          <w:sz w:val="32"/>
          <w:szCs w:val="32"/>
        </w:rPr>
        <w:t>Учитывая способность энтеровируса долгое время сохранятся</w:t>
      </w:r>
      <w:proofErr w:type="gramEnd"/>
      <w:r w:rsidRPr="00EC0153">
        <w:rPr>
          <w:color w:val="4F4F4F"/>
          <w:sz w:val="32"/>
          <w:szCs w:val="32"/>
        </w:rPr>
        <w:t xml:space="preserve"> в воде, необходимо использовать для питья только кипяченую или бутилированную воду. Фрукты, ягоды и овощи перед употреблением необходимо тщательно промывать проточной водой и затем промыть кипяченой водой. Во время загородных поездок не следует употреблять сырую воду из неизвестных источников, колодцев и открытых водоемов, для приема пищи необходимо использовать индивидуальную или посуду одноразового применения.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Чаще инфицирование энтеровирусной инфекцией происходит при купании в бассейнах, при употреблении инфицированной пищи, приготовленной с нарушением технологии.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Не допускайте детей с проявлениями симптомов инфекционного заболевания к посещению образовательных учреждений, бассейнов, кружков.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Вакцины для профилактики энтеровирусной инфекции не существует.</w:t>
      </w:r>
    </w:p>
    <w:p w:rsidR="00EC0153" w:rsidRPr="00EC0153" w:rsidRDefault="00EC0153" w:rsidP="00EC01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32"/>
          <w:szCs w:val="32"/>
        </w:rPr>
      </w:pPr>
      <w:r w:rsidRPr="00EC0153">
        <w:rPr>
          <w:color w:val="4F4F4F"/>
          <w:sz w:val="32"/>
          <w:szCs w:val="32"/>
        </w:rPr>
        <w:t>Особую осторожность необходимо проявлять в период зарубежных поездок. Следует помнить, что неблагополучная ситуация по энтеровирусной инфекции сложилась в странах Юго-Восточной Азии.</w:t>
      </w:r>
    </w:p>
    <w:p w:rsidR="00306664" w:rsidRPr="00EC0153" w:rsidRDefault="00306664" w:rsidP="00EC0153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sectPr w:rsidR="00306664" w:rsidRPr="00EC0153" w:rsidSect="0030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153"/>
    <w:rsid w:val="00306664"/>
    <w:rsid w:val="00EC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4771</Characters>
  <Application>Microsoft Office Word</Application>
  <DocSecurity>0</DocSecurity>
  <Lines>39</Lines>
  <Paragraphs>11</Paragraphs>
  <ScaleCrop>false</ScaleCrop>
  <Company>Hewlett-Packard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2019-10-02T23:39:00Z</dcterms:created>
  <dcterms:modified xsi:type="dcterms:W3CDTF">2019-10-02T23:43:00Z</dcterms:modified>
</cp:coreProperties>
</file>